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DA" w:rsidRDefault="00AD06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06DA" w:rsidRDefault="00AD06DA">
      <w:pPr>
        <w:pStyle w:val="ConsPlusNormal"/>
        <w:jc w:val="both"/>
        <w:outlineLvl w:val="0"/>
      </w:pPr>
    </w:p>
    <w:p w:rsidR="00AD06DA" w:rsidRDefault="00AD06DA">
      <w:pPr>
        <w:pStyle w:val="ConsPlusTitle"/>
        <w:jc w:val="center"/>
      </w:pPr>
      <w:bookmarkStart w:id="0" w:name="_GoBack"/>
      <w:r>
        <w:t>ГУБЕРНАТОР МУРМАНСКОЙ ОБЛАСТИ</w:t>
      </w:r>
    </w:p>
    <w:p w:rsidR="00AD06DA" w:rsidRDefault="00AD06DA">
      <w:pPr>
        <w:pStyle w:val="ConsPlusTitle"/>
        <w:jc w:val="center"/>
      </w:pPr>
    </w:p>
    <w:p w:rsidR="00AD06DA" w:rsidRDefault="00AD06DA">
      <w:pPr>
        <w:pStyle w:val="ConsPlusTitle"/>
        <w:jc w:val="center"/>
      </w:pPr>
      <w:r>
        <w:t>ПОСТАНОВЛЕНИЕ</w:t>
      </w:r>
    </w:p>
    <w:p w:rsidR="00AD06DA" w:rsidRDefault="00AD06DA">
      <w:pPr>
        <w:pStyle w:val="ConsPlusTitle"/>
        <w:jc w:val="center"/>
      </w:pPr>
      <w:r>
        <w:t>от 5 мая 2015 г. N 52-ПГ</w:t>
      </w:r>
    </w:p>
    <w:p w:rsidR="00AD06DA" w:rsidRDefault="00AD06DA">
      <w:pPr>
        <w:pStyle w:val="ConsPlusTitle"/>
        <w:jc w:val="center"/>
      </w:pPr>
    </w:p>
    <w:p w:rsidR="00AD06DA" w:rsidRDefault="00AD06DA">
      <w:pPr>
        <w:pStyle w:val="ConsPlusTitle"/>
        <w:jc w:val="center"/>
      </w:pPr>
      <w:r>
        <w:t>О НЕКОТОРЫХ ВОПРОСАХ ПРОТИВОДЕЙСТВИЯ КОРРУПЦИИ</w:t>
      </w:r>
    </w:p>
    <w:bookmarkEnd w:id="0"/>
    <w:p w:rsidR="00AD06DA" w:rsidRDefault="00AD06DA">
      <w:pPr>
        <w:pStyle w:val="ConsPlusNormal"/>
        <w:jc w:val="both"/>
      </w:pPr>
    </w:p>
    <w:p w:rsidR="00AD06DA" w:rsidRDefault="00AD06DA">
      <w:pPr>
        <w:pStyle w:val="ConsPlusNormal"/>
        <w:ind w:firstLine="540"/>
        <w:jc w:val="both"/>
      </w:pPr>
      <w:r>
        <w:t xml:space="preserve">В связи с изданием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08.03.2015 N 120 "О некоторых вопросах противодействия коррупции" постановляю: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 от 17.08.2009 N 156-ПЗ "Об утверждении Перечня должностей государственной гражданской службы Мурманской области в исполнительных органах государственной власти Мурманской области, при назначении на которые граждане и при замещении которых государственные гражданские служащие Мурманской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следующие изменения: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1.1. Из </w:t>
      </w:r>
      <w:hyperlink r:id="rId7">
        <w:r>
          <w:rPr>
            <w:color w:val="0000FF"/>
          </w:rPr>
          <w:t>наименования</w:t>
        </w:r>
      </w:hyperlink>
      <w:r>
        <w:t xml:space="preserve"> и </w:t>
      </w:r>
      <w:hyperlink r:id="rId8">
        <w:r>
          <w:rPr>
            <w:color w:val="0000FF"/>
          </w:rPr>
          <w:t>пункта 1</w:t>
        </w:r>
      </w:hyperlink>
      <w:r>
        <w:t xml:space="preserve"> постановления слова "при назначении на которые граждане и" исключить.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1.2. Из </w:t>
      </w:r>
      <w:hyperlink r:id="rId9">
        <w:r>
          <w:rPr>
            <w:color w:val="0000FF"/>
          </w:rPr>
          <w:t>наименования</w:t>
        </w:r>
      </w:hyperlink>
      <w:r>
        <w:t xml:space="preserve"> Перечня должностей государственной гражданской службы Мурманской области в исполнительных органах государственной власти Мурманской области, при назначении на которые граждане и при замещении которых государственные гражданские служащие Мурманской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вышеназванным постановлением, слова "при назначении на которые граждане и" исключить.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Мурманской области, и государственными гражданскими служащими Мурманской области сведений о доходах, об имуществе и обязательствах имущественного характера, утвержденное постановлением Губернатора Мурманской области от 25.09.2009 N 173-ПГ (в редакции постановления Губернатора Мурманской области от 15.09.2014 N 131-ПГ), следующие изменения: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2.1. </w:t>
      </w:r>
      <w:hyperlink r:id="rId11">
        <w:r>
          <w:rPr>
            <w:color w:val="0000FF"/>
          </w:rPr>
          <w:t>Пункт 2</w:t>
        </w:r>
      </w:hyperlink>
      <w:r>
        <w:t xml:space="preserve">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государственной гражданской службы Мурманской области (далее - гражданин), и на государственного гражданского служащего, замещавшего по состоянию на 31 декабря отчетного года должность государственной гражданской службы, предусмотренную </w:t>
      </w:r>
      <w:hyperlink r:id="rId12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Губернатора Мурманской области от 17.08.2009 N 156-ПЗ (далее - государственный служащий).".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2.2. Из </w:t>
      </w:r>
      <w:hyperlink r:id="rId13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2.3. </w:t>
      </w:r>
      <w:hyperlink r:id="rId14">
        <w:r>
          <w:rPr>
            <w:color w:val="0000FF"/>
          </w:rPr>
          <w:t>Пункт 6</w:t>
        </w:r>
      </w:hyperlink>
      <w:r>
        <w:t xml:space="preserve">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"6. Государственный служащий, замещающий должность государственной гражданской </w:t>
      </w:r>
      <w:r>
        <w:lastRenderedPageBreak/>
        <w:t xml:space="preserve">службы Мурманской области, не включенную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должностей, утвержденный постановлением Губернатора Мурманской области от 17.08.2009 N 156-ПЗ, и претендующий на замещение иной должности государственной службы, представляет указанные сведения в соответствии с </w:t>
      </w:r>
      <w:hyperlink w:anchor="P14">
        <w:r>
          <w:rPr>
            <w:color w:val="0000FF"/>
          </w:rPr>
          <w:t>пунктом 2</w:t>
        </w:r>
      </w:hyperlink>
      <w:r>
        <w:t xml:space="preserve">, </w:t>
      </w:r>
      <w:hyperlink r:id="rId16">
        <w:r>
          <w:rPr>
            <w:color w:val="0000FF"/>
          </w:rPr>
          <w:t>подпунктом "а" пункта 3</w:t>
        </w:r>
      </w:hyperlink>
      <w:r>
        <w:t xml:space="preserve"> и </w:t>
      </w:r>
      <w:hyperlink r:id="rId17">
        <w:r>
          <w:rPr>
            <w:color w:val="0000FF"/>
          </w:rPr>
          <w:t>пунктом 4</w:t>
        </w:r>
      </w:hyperlink>
      <w:r>
        <w:t xml:space="preserve"> настоящего Положения.".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 от 30.10.2009 N 190-ПЗ "О проверке достоверности и полноты сведений, представляемых гражданами, претендующими на замещение должностей государственной гражданской службы Мурманской области, и государственными гражданскими служащими Мурманской области, и соблюдения государственными гражданскими служащими Мурманской области требований к служебному поведению" (в редакции постановления Губернатора Мурманской области от 06.08.2014 N 112-ПГ) следующие изменения: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3.1. В </w:t>
      </w:r>
      <w:hyperlink r:id="rId19">
        <w:r>
          <w:rPr>
            <w:color w:val="0000FF"/>
          </w:rPr>
          <w:t>пункте 2</w:t>
        </w:r>
      </w:hyperlink>
      <w:r>
        <w:t xml:space="preserve"> постановления: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3.1.1. Из </w:t>
      </w:r>
      <w:hyperlink r:id="rId20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государственной гражданской службы Мурманской области, ограничений при заключении ими после ухода с государственной гражданской службы Мурманской области трудового договора и (или) гражданско-правового договора в случаях, предусмотренных федеральными законами" исключить.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3.1.2.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подпунктами "л" и "м" следующего содержания: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Мурманской области, и государственными служащими Мурманской области, сведений о соблюдении государственными служащими Мурманской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государственной гражданской службы Мурманской области, ограничений при заключении ими после ухода с государственной гражданской службы Мурманской области трудового договора и (или) гражданско-правового договора в случаях, предусмотренных федеральными законами;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государственной гражданской службы Мурманской области, ограничений при заключении ими после увольнения с государственной гражданской службы Мурманской области трудового договора и (или) гражданско-правового договора в случаях, предусмотренных федеральными законами, законами Мурманской области.".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3.2. </w:t>
      </w:r>
      <w:hyperlink r:id="rId22">
        <w:r>
          <w:rPr>
            <w:color w:val="0000FF"/>
          </w:rPr>
          <w:t>Пункт 3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Мурманской области, и государственными гражданскими служащими Мурманской области, и соблюдения государственными гражданскими служащими Мурманской области требований к служебному поведению, утвержденного вышеназванным постановлением,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 Мурманской области, замещающим должность государственной гражданской службы Мурманской области, не предусмотренную </w:t>
      </w:r>
      <w:hyperlink r:id="rId23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Губернатора Мурманской области от 17.08.2009 N 156-ПЗ, и претендующим на замещение иной должности государственной гражданской службы Мурманской области,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Федерации, Мурманской области.".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интересов, утвержденное постановлением Губернатора Мурманской области от 06.09.2010 N 108-ПГ (в редакции постановления Губернатора Мурманской области от 08.08.2014 N 115-ПГ), следующие изменения: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4.1. В </w:t>
      </w:r>
      <w:hyperlink r:id="rId25">
        <w:r>
          <w:rPr>
            <w:color w:val="0000FF"/>
          </w:rPr>
          <w:t>пункте 14</w:t>
        </w:r>
      </w:hyperlink>
      <w:r>
        <w:t>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4.1.1. </w:t>
      </w:r>
      <w:hyperlink r:id="rId26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AD06DA" w:rsidRDefault="00AD06DA">
      <w:pPr>
        <w:pStyle w:val="ConsPlusNormal"/>
        <w:spacing w:before="220"/>
        <w:ind w:firstLine="540"/>
        <w:jc w:val="both"/>
      </w:pPr>
      <w:bookmarkStart w:id="2" w:name="P29"/>
      <w:bookmarkEnd w:id="2"/>
      <w:r>
        <w:t xml:space="preserve">"- заявление гражданского служащего о невозможности выполнить требования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4.1.2. </w:t>
      </w:r>
      <w:hyperlink r:id="rId28">
        <w:r>
          <w:rPr>
            <w:color w:val="0000FF"/>
          </w:rPr>
          <w:t>Подпункт "д"</w:t>
        </w:r>
      </w:hyperlink>
      <w:r>
        <w:t xml:space="preserve">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"д) поступившее в соответствии с </w:t>
      </w:r>
      <w:hyperlink r:id="rId29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3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руководителя исполнительного органа государственной власти Мурманской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руководителя исполнительного органа государственной власти Мурманской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4.2. </w:t>
      </w:r>
      <w:hyperlink r:id="rId31">
        <w:r>
          <w:rPr>
            <w:color w:val="0000FF"/>
          </w:rPr>
          <w:t>Пункт 17</w:t>
        </w:r>
      </w:hyperlink>
      <w:r>
        <w:t xml:space="preserve">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"17.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исполнительного органа государственной власти Мурманской области.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При наличии письменной просьбы гражданского служащего или гражданина, замещавшего должность руководителя исполнительного органа государственной власти Мурманской области, о рассмотрении указанного вопроса без его участия заседание Комиссии проводится в его отсутствие.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В случае неявки на заседание Комиссии гражданского служащего (его представителя) и при отсутствии письменной просьбы гражданского служащего о рассмотрении данного вопроса без его участия рассмотрение вопроса откладывается.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lastRenderedPageBreak/>
        <w:t>В случае повторной неявки гражданского служащего без уважительной причины Комиссия может принять решение о рассмотрении данного вопроса в отсутствие гражданского служащего.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В случае неявки на заседание Комиссии гражданина, замещавшего должность руководителя исполнительного органа государственной власти Мурманской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4.3.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AD06DA" w:rsidRDefault="00AD06DA">
      <w:pPr>
        <w:pStyle w:val="ConsPlusNormal"/>
        <w:spacing w:before="220"/>
        <w:ind w:firstLine="540"/>
        <w:jc w:val="both"/>
      </w:pPr>
      <w:bookmarkStart w:id="4" w:name="P39"/>
      <w:bookmarkEnd w:id="4"/>
      <w:r>
        <w:t xml:space="preserve">"25.2. По итогам рассмотрения вопроса, указанного в </w:t>
      </w:r>
      <w:hyperlink w:anchor="P29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>В этом случае Комиссия рекомендует Губернатору Мурманской области применить к гражданскому служащему конкретную меру ответственности.".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4.4. </w:t>
      </w:r>
      <w:hyperlink r:id="rId35">
        <w:r>
          <w:rPr>
            <w:color w:val="0000FF"/>
          </w:rPr>
          <w:t>Пункт 26</w:t>
        </w:r>
      </w:hyperlink>
      <w:r>
        <w:t xml:space="preserve"> изложить в редакции:</w:t>
      </w:r>
    </w:p>
    <w:p w:rsidR="00AD06DA" w:rsidRDefault="00AD06DA">
      <w:pPr>
        <w:pStyle w:val="ConsPlusNormal"/>
        <w:spacing w:before="220"/>
        <w:ind w:firstLine="540"/>
        <w:jc w:val="both"/>
      </w:pPr>
      <w:r>
        <w:t xml:space="preserve">"26. По итогам рассмотрения вопросов, указанных в </w:t>
      </w:r>
      <w:hyperlink r:id="rId36">
        <w:r>
          <w:rPr>
            <w:color w:val="0000FF"/>
          </w:rPr>
          <w:t>подпунктах "а"</w:t>
        </w:r>
      </w:hyperlink>
      <w:r>
        <w:t xml:space="preserve">, </w:t>
      </w:r>
      <w:hyperlink r:id="rId37">
        <w:r>
          <w:rPr>
            <w:color w:val="0000FF"/>
          </w:rPr>
          <w:t>"б"</w:t>
        </w:r>
      </w:hyperlink>
      <w:r>
        <w:t xml:space="preserve">, </w:t>
      </w:r>
      <w:hyperlink r:id="rId38">
        <w:r>
          <w:rPr>
            <w:color w:val="0000FF"/>
          </w:rPr>
          <w:t>"г"</w:t>
        </w:r>
      </w:hyperlink>
      <w:r>
        <w:t xml:space="preserve"> и </w:t>
      </w:r>
      <w:hyperlink w:anchor="P31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39">
        <w:r>
          <w:rPr>
            <w:color w:val="0000FF"/>
          </w:rPr>
          <w:t>пунктами 22</w:t>
        </w:r>
      </w:hyperlink>
      <w:r>
        <w:t xml:space="preserve"> - </w:t>
      </w:r>
      <w:hyperlink r:id="rId40">
        <w:r>
          <w:rPr>
            <w:color w:val="0000FF"/>
          </w:rPr>
          <w:t>25</w:t>
        </w:r>
      </w:hyperlink>
      <w:r>
        <w:t xml:space="preserve">, </w:t>
      </w:r>
      <w:hyperlink r:id="rId41">
        <w:r>
          <w:rPr>
            <w:color w:val="0000FF"/>
          </w:rPr>
          <w:t>25.1</w:t>
        </w:r>
      </w:hyperlink>
      <w:r>
        <w:t xml:space="preserve">, </w:t>
      </w:r>
      <w:hyperlink w:anchor="P39">
        <w:r>
          <w:rPr>
            <w:color w:val="0000FF"/>
          </w:rPr>
          <w:t>25.2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AD06DA" w:rsidRDefault="00AD06DA">
      <w:pPr>
        <w:pStyle w:val="ConsPlusNormal"/>
        <w:jc w:val="both"/>
      </w:pPr>
    </w:p>
    <w:p w:rsidR="00AD06DA" w:rsidRDefault="00AD06DA">
      <w:pPr>
        <w:pStyle w:val="ConsPlusNormal"/>
        <w:jc w:val="right"/>
      </w:pPr>
      <w:r>
        <w:t>Губернатор</w:t>
      </w:r>
    </w:p>
    <w:p w:rsidR="00AD06DA" w:rsidRDefault="00AD06DA">
      <w:pPr>
        <w:pStyle w:val="ConsPlusNormal"/>
        <w:jc w:val="right"/>
      </w:pPr>
      <w:r>
        <w:t>Мурманской области</w:t>
      </w:r>
    </w:p>
    <w:p w:rsidR="00AD06DA" w:rsidRDefault="00AD06DA">
      <w:pPr>
        <w:pStyle w:val="ConsPlusNormal"/>
        <w:jc w:val="right"/>
      </w:pPr>
      <w:r>
        <w:t>М.В.КОВТУН</w:t>
      </w:r>
    </w:p>
    <w:p w:rsidR="00AD06DA" w:rsidRDefault="00AD06DA">
      <w:pPr>
        <w:pStyle w:val="ConsPlusNormal"/>
        <w:jc w:val="both"/>
      </w:pPr>
    </w:p>
    <w:p w:rsidR="00AD06DA" w:rsidRDefault="00AD06DA">
      <w:pPr>
        <w:pStyle w:val="ConsPlusNormal"/>
        <w:jc w:val="both"/>
      </w:pPr>
    </w:p>
    <w:p w:rsidR="00AD06DA" w:rsidRDefault="00AD06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4A3" w:rsidRDefault="00AF04A3"/>
    <w:sectPr w:rsidR="00AF04A3" w:rsidSect="00BD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A"/>
    <w:rsid w:val="00AD06DA"/>
    <w:rsid w:val="00A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D605-6102-48B2-AD56-E91A1C5E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0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0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0745625E2EBAF1F34D3D5F4188752FC70D33E03284A47D5A0AC96F4BBAEE3A999C8689F7CA909F0B50AC48839BA5A93D321A1DFD65E8C99E299TD33L" TargetMode="External"/><Relationship Id="rId13" Type="http://schemas.openxmlformats.org/officeDocument/2006/relationships/hyperlink" Target="consultantplus://offline/ref=44F0745625E2EBAF1F34D3D5F4188752FC70D33E042E454FDEA0AC96F4BBAEE3A999C8689F7CA909F0B50BC88839BA5A93D321A1DFD65E8C99E299TD33L" TargetMode="External"/><Relationship Id="rId18" Type="http://schemas.openxmlformats.org/officeDocument/2006/relationships/hyperlink" Target="consultantplus://offline/ref=44F0745625E2EBAF1F34D3D5F4188752FC70D33E042E4244D5A0AC96F4BBAEE3A999C87A9F24A50BF7AB0BC39D6FEB1CTC34L" TargetMode="External"/><Relationship Id="rId26" Type="http://schemas.openxmlformats.org/officeDocument/2006/relationships/hyperlink" Target="consultantplus://offline/ref=44F0745625E2EBAF1F34D3D5F4188752FC70D33E042E4240DFA0AC96F4BBAEE3A999C8689F7CA909F0B40EC68839BA5A93D321A1DFD65E8C99E299TD33L" TargetMode="External"/><Relationship Id="rId39" Type="http://schemas.openxmlformats.org/officeDocument/2006/relationships/hyperlink" Target="consultantplus://offline/ref=44F0745625E2EBAF1F34D3D5F4188752FC70D33E042E4240DFA0AC96F4BBAEE3A999C8689F7CA909F0B40CC78839BA5A93D321A1DFD65E8C99E299TD3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F0745625E2EBAF1F34D3D5F4188752FC70D33E042E4244D5A0AC96F4BBAEE3A999C8689F7CA909F0B50AC78839BA5A93D321A1DFD65E8C99E299TD33L" TargetMode="External"/><Relationship Id="rId34" Type="http://schemas.openxmlformats.org/officeDocument/2006/relationships/hyperlink" Target="consultantplus://offline/ref=44F0745625E2EBAF1F34CDD8E274D957FA7C8F36052E491180FFF7CBA3B2A4B4FCD6C926D976B608F2AB08C181T63F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4F0745625E2EBAF1F34D3D5F4188752FC70D33E03284A47D5A0AC96F4BBAEE3A999C8689F7CA909F0B50AC28839BA5A93D321A1DFD65E8C99E299TD33L" TargetMode="External"/><Relationship Id="rId12" Type="http://schemas.openxmlformats.org/officeDocument/2006/relationships/hyperlink" Target="consultantplus://offline/ref=44F0745625E2EBAF1F34D3D5F4188752FC70D33E03284A47D5A0AC96F4BBAEE3A999C8689F7CA909F0B50BC18839BA5A93D321A1DFD65E8C99E299TD33L" TargetMode="External"/><Relationship Id="rId17" Type="http://schemas.openxmlformats.org/officeDocument/2006/relationships/hyperlink" Target="consultantplus://offline/ref=44F0745625E2EBAF1F34D3D5F4188752FC70D33E042E454FDEA0AC96F4BBAEE3A999C8689F7CA909F0B508C08839BA5A93D321A1DFD65E8C99E299TD33L" TargetMode="External"/><Relationship Id="rId25" Type="http://schemas.openxmlformats.org/officeDocument/2006/relationships/hyperlink" Target="consultantplus://offline/ref=44F0745625E2EBAF1F34D3D5F4188752FC70D33E042E4240DFA0AC96F4BBAEE3A999C8689F7CA909F0B40EC28839BA5A93D321A1DFD65E8C99E299TD33L" TargetMode="External"/><Relationship Id="rId33" Type="http://schemas.openxmlformats.org/officeDocument/2006/relationships/hyperlink" Target="consultantplus://offline/ref=44F0745625E2EBAF1F34CDD8E274D957FA7C8F36052E491180FFF7CBA3B2A4B4FCD6C926D976B608F2AB08C181T63FL" TargetMode="External"/><Relationship Id="rId38" Type="http://schemas.openxmlformats.org/officeDocument/2006/relationships/hyperlink" Target="consultantplus://offline/ref=44F0745625E2EBAF1F34D3D5F4188752FC70D33E042E4240DFA0AC96F4BBAEE3A999C8689F7CA909F0B70BC08839BA5A93D321A1DFD65E8C99E299TD3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F0745625E2EBAF1F34D3D5F4188752FC70D33E042E454FDEA0AC96F4BBAEE3A999C8689F7CA909F0B50BC88839BA5A93D321A1DFD65E8C99E299TD33L" TargetMode="External"/><Relationship Id="rId20" Type="http://schemas.openxmlformats.org/officeDocument/2006/relationships/hyperlink" Target="consultantplus://offline/ref=44F0745625E2EBAF1F34D3D5F4188752FC70D33E042E4244D5A0AC96F4BBAEE3A999C8689F7CA909F0B40BC18839BA5A93D321A1DFD65E8C99E299TD33L" TargetMode="External"/><Relationship Id="rId29" Type="http://schemas.openxmlformats.org/officeDocument/2006/relationships/hyperlink" Target="consultantplus://offline/ref=44F0745625E2EBAF1F34CDD8E274D957FA7C8F36042F491180FFF7CBA3B2A4B4EED69128D87AFC58B4E007C38473EA1CD8DC23A4TC33L" TargetMode="External"/><Relationship Id="rId41" Type="http://schemas.openxmlformats.org/officeDocument/2006/relationships/hyperlink" Target="consultantplus://offline/ref=44F0745625E2EBAF1F34D3D5F4188752FC70D33E042E4240DFA0AC96F4BBAEE3A999C8689F7CA909F0B708C58839BA5A93D321A1DFD65E8C99E299TD3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0745625E2EBAF1F34D3D5F4188752FC70D33E03284A47D5A0AC96F4BBAEE3A999C87A9F24A50BF7AB0BC39D6FEB1CTC34L" TargetMode="External"/><Relationship Id="rId11" Type="http://schemas.openxmlformats.org/officeDocument/2006/relationships/hyperlink" Target="consultantplus://offline/ref=44F0745625E2EBAF1F34D3D5F4188752FC70D33E042E454FDEA0AC96F4BBAEE3A999C8689F7CA909F0B50BC68839BA5A93D321A1DFD65E8C99E299TD33L" TargetMode="External"/><Relationship Id="rId24" Type="http://schemas.openxmlformats.org/officeDocument/2006/relationships/hyperlink" Target="consultantplus://offline/ref=44F0745625E2EBAF1F34D3D5F4188752FC70D33E042E4240DFA0AC96F4BBAEE3A999C8689F7CA909F0B408C18839BA5A93D321A1DFD65E8C99E299TD33L" TargetMode="External"/><Relationship Id="rId32" Type="http://schemas.openxmlformats.org/officeDocument/2006/relationships/hyperlink" Target="consultantplus://offline/ref=44F0745625E2EBAF1F34D3D5F4188752FC70D33E042E4240DFA0AC96F4BBAEE3A999C8689F7CA909F0B408C18839BA5A93D321A1DFD65E8C99E299TD33L" TargetMode="External"/><Relationship Id="rId37" Type="http://schemas.openxmlformats.org/officeDocument/2006/relationships/hyperlink" Target="consultantplus://offline/ref=44F0745625E2EBAF1F34D3D5F4188752FC70D33E042E4240DFA0AC96F4BBAEE3A999C8689F7CA909F0B40EC68839BA5A93D321A1DFD65E8C99E299TD33L" TargetMode="External"/><Relationship Id="rId40" Type="http://schemas.openxmlformats.org/officeDocument/2006/relationships/hyperlink" Target="consultantplus://offline/ref=44F0745625E2EBAF1F34D3D5F4188752FC70D33E042E4240DFA0AC96F4BBAEE3A999C8689F7CA909F0B40DC78839BA5A93D321A1DFD65E8C99E299TD33L" TargetMode="External"/><Relationship Id="rId5" Type="http://schemas.openxmlformats.org/officeDocument/2006/relationships/hyperlink" Target="consultantplus://offline/ref=44F0745625E2EBAF1F34CDD8E274D957FA7C8B320228491180FFF7CBA3B2A4B4FCD6C926D976B608F2AB08C181T63FL" TargetMode="External"/><Relationship Id="rId15" Type="http://schemas.openxmlformats.org/officeDocument/2006/relationships/hyperlink" Target="consultantplus://offline/ref=44F0745625E2EBAF1F34D3D5F4188752FC70D33E03284A47D5A0AC96F4BBAEE3A999C8689F7CA909F0B50BC18839BA5A93D321A1DFD65E8C99E299TD33L" TargetMode="External"/><Relationship Id="rId23" Type="http://schemas.openxmlformats.org/officeDocument/2006/relationships/hyperlink" Target="consultantplus://offline/ref=44F0745625E2EBAF1F34D3D5F4188752FC70D33E03284A47D5A0AC96F4BBAEE3A999C8689F7CA909F0B50BC18839BA5A93D321A1DFD65E8C99E299TD33L" TargetMode="External"/><Relationship Id="rId28" Type="http://schemas.openxmlformats.org/officeDocument/2006/relationships/hyperlink" Target="consultantplus://offline/ref=44F0745625E2EBAF1F34D3D5F4188752FC70D33E042E4240DFA0AC96F4BBAEE3A999C8689F7CA909F0B70BC38839BA5A93D321A1DFD65E8C99E299TD33L" TargetMode="External"/><Relationship Id="rId36" Type="http://schemas.openxmlformats.org/officeDocument/2006/relationships/hyperlink" Target="consultantplus://offline/ref=44F0745625E2EBAF1F34D3D5F4188752FC70D33E042E4240DFA0AC96F4BBAEE3A999C8689F7CA909F0B40EC58839BA5A93D321A1DFD65E8C99E299TD33L" TargetMode="External"/><Relationship Id="rId10" Type="http://schemas.openxmlformats.org/officeDocument/2006/relationships/hyperlink" Target="consultantplus://offline/ref=44F0745625E2EBAF1F34D3D5F4188752FC70D33E042E454FDEA0AC96F4BBAEE3A999C8689F7CA909F0B50BC48839BA5A93D321A1DFD65E8C99E299TD33L" TargetMode="External"/><Relationship Id="rId19" Type="http://schemas.openxmlformats.org/officeDocument/2006/relationships/hyperlink" Target="consultantplus://offline/ref=44F0745625E2EBAF1F34D3D5F4188752FC70D33E042E4244D5A0AC96F4BBAEE3A999C8689F7CA909F0B50AC78839BA5A93D321A1DFD65E8C99E299TD33L" TargetMode="External"/><Relationship Id="rId31" Type="http://schemas.openxmlformats.org/officeDocument/2006/relationships/hyperlink" Target="consultantplus://offline/ref=44F0745625E2EBAF1F34D3D5F4188752FC70D33E042E4240DFA0AC96F4BBAEE3A999C8689F7CA909F0B70BC88839BA5A93D321A1DFD65E8C99E299TD3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F0745625E2EBAF1F34D3D5F4188752FC70D33E03284A47D5A0AC96F4BBAEE3A999C8689F7CA909F0B50BC18839BA5A93D321A1DFD65E8C99E299TD33L" TargetMode="External"/><Relationship Id="rId14" Type="http://schemas.openxmlformats.org/officeDocument/2006/relationships/hyperlink" Target="consultantplus://offline/ref=44F0745625E2EBAF1F34D3D5F4188752FC70D33E042E454FDEA0AC96F4BBAEE3A999C8689F7CA909F0B508C68839BA5A93D321A1DFD65E8C99E299TD33L" TargetMode="External"/><Relationship Id="rId22" Type="http://schemas.openxmlformats.org/officeDocument/2006/relationships/hyperlink" Target="consultantplus://offline/ref=44F0745625E2EBAF1F34D3D5F4188752FC70D33E042E4244D5A0AC96F4BBAEE3A999C8689F7CA909F0B509C18839BA5A93D321A1DFD65E8C99E299TD33L" TargetMode="External"/><Relationship Id="rId27" Type="http://schemas.openxmlformats.org/officeDocument/2006/relationships/hyperlink" Target="consultantplus://offline/ref=44F0745625E2EBAF1F34CDD8E274D957FA7C8F36052E491180FFF7CBA3B2A4B4FCD6C926D976B608F2AB08C181T63FL" TargetMode="External"/><Relationship Id="rId30" Type="http://schemas.openxmlformats.org/officeDocument/2006/relationships/hyperlink" Target="consultantplus://offline/ref=44F0745625E2EBAF1F34CDD8E274D957FA7C8A350525491180FFF7CBA3B2A4B4EED6912ADC70AB02A4E44E948E6FEC00C7DC3DA4C1D5T53EL" TargetMode="External"/><Relationship Id="rId35" Type="http://schemas.openxmlformats.org/officeDocument/2006/relationships/hyperlink" Target="consultantplus://offline/ref=44F0745625E2EBAF1F34D3D5F4188752FC70D33E042E4240DFA0AC96F4BBAEE3A999C8689F7CA909F0B40DC68839BA5A93D321A1DFD65E8C99E299TD33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О.С.</dc:creator>
  <cp:keywords/>
  <dc:description/>
  <cp:lastModifiedBy>Трофимова О.С.</cp:lastModifiedBy>
  <cp:revision>1</cp:revision>
  <dcterms:created xsi:type="dcterms:W3CDTF">2022-12-27T11:55:00Z</dcterms:created>
  <dcterms:modified xsi:type="dcterms:W3CDTF">2022-12-27T11:56:00Z</dcterms:modified>
</cp:coreProperties>
</file>